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BD95" w14:textId="77777777" w:rsidR="00F147AD" w:rsidRPr="00FF7A8F" w:rsidRDefault="00F147AD" w:rsidP="00F147AD">
      <w:pPr>
        <w:rPr>
          <w:rFonts w:eastAsia="Calibri" w:cstheme="minorHAnsi"/>
          <w:b/>
          <w:bCs/>
          <w:color w:val="000000" w:themeColor="text1"/>
          <w:sz w:val="32"/>
          <w:szCs w:val="32"/>
          <w:lang w:val="en-GB"/>
        </w:rPr>
      </w:pPr>
      <w:bookmarkStart w:id="0" w:name="_Hlk133149365"/>
      <w:r w:rsidRPr="00FF7A8F">
        <w:rPr>
          <w:rFonts w:eastAsia="Calibri" w:cstheme="minorHAnsi"/>
          <w:color w:val="000000" w:themeColor="text1"/>
          <w:sz w:val="32"/>
          <w:szCs w:val="32"/>
          <w:lang w:val="en-GB"/>
        </w:rPr>
        <w:t>George</w:t>
      </w:r>
      <w:r w:rsidRPr="00FF7A8F">
        <w:rPr>
          <w:rFonts w:eastAsia="Calibri" w:cstheme="minorHAnsi"/>
          <w:b/>
          <w:bCs/>
          <w:color w:val="000000" w:themeColor="text1"/>
          <w:sz w:val="32"/>
          <w:szCs w:val="32"/>
          <w:lang w:val="en-GB"/>
        </w:rPr>
        <w:t xml:space="preserve"> Oliver</w:t>
      </w:r>
    </w:p>
    <w:p w14:paraId="19A7CE5B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Bathwick Lodge</w:t>
      </w:r>
    </w:p>
    <w:p w14:paraId="55A428A3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Flat 6</w:t>
      </w:r>
    </w:p>
    <w:p w14:paraId="15B7DC2B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8 St Johns Road</w:t>
      </w:r>
    </w:p>
    <w:p w14:paraId="49862720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Bournemouth</w:t>
      </w:r>
    </w:p>
    <w:p w14:paraId="3A97D7BC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BH51EL</w:t>
      </w:r>
    </w:p>
    <w:p w14:paraId="6E3C0A5B" w14:textId="77777777" w:rsidR="00F147AD" w:rsidRPr="00FF7A8F" w:rsidRDefault="00F147AD" w:rsidP="00F147AD">
      <w:pPr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FF7A8F">
        <w:rPr>
          <w:rFonts w:eastAsia="Calibri" w:cstheme="minorHAnsi"/>
          <w:color w:val="000000" w:themeColor="text1"/>
          <w:sz w:val="18"/>
          <w:szCs w:val="18"/>
          <w:lang w:val="en-GB"/>
        </w:rPr>
        <w:t>07896036924</w:t>
      </w:r>
    </w:p>
    <w:p w14:paraId="106634B4" w14:textId="77777777" w:rsidR="00F147AD" w:rsidRPr="00FF7A8F" w:rsidRDefault="00F147AD" w:rsidP="00F147AD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georgeoliver1993@hotmail.com</w:t>
      </w:r>
    </w:p>
    <w:bookmarkEnd w:id="0"/>
    <w:p w14:paraId="6EC43678" w14:textId="77777777" w:rsidR="00E707B6" w:rsidRPr="00FF7A8F" w:rsidRDefault="00E707B6">
      <w:pPr>
        <w:rPr>
          <w:sz w:val="18"/>
          <w:szCs w:val="18"/>
        </w:rPr>
      </w:pPr>
    </w:p>
    <w:p w14:paraId="691F737D" w14:textId="77777777" w:rsidR="00F147AD" w:rsidRPr="00FF7A8F" w:rsidRDefault="00F147AD" w:rsidP="00F147AD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Summary</w:t>
      </w:r>
    </w:p>
    <w:p w14:paraId="769E62EA" w14:textId="77777777" w:rsidR="00F147AD" w:rsidRPr="00FF7A8F" w:rsidRDefault="00F147AD" w:rsidP="00F147AD">
      <w:pPr>
        <w:spacing w:line="259" w:lineRule="auto"/>
        <w:rPr>
          <w:rFonts w:eastAsia="Calibri" w:cstheme="minorHAnsi"/>
          <w:color w:val="auto"/>
          <w:sz w:val="18"/>
          <w:szCs w:val="18"/>
          <w:lang w:val="en-GB"/>
        </w:rPr>
      </w:pPr>
    </w:p>
    <w:p w14:paraId="787DADCD" w14:textId="73ED3A62" w:rsidR="00E0726A" w:rsidRDefault="00303E11" w:rsidP="00F147AD">
      <w:pPr>
        <w:ind w:firstLine="720"/>
        <w:rPr>
          <w:color w:val="000000" w:themeColor="text1"/>
          <w:sz w:val="18"/>
          <w:szCs w:val="18"/>
        </w:rPr>
      </w:pPr>
      <w:r w:rsidRPr="00303E11">
        <w:rPr>
          <w:color w:val="000000" w:themeColor="text1"/>
          <w:sz w:val="18"/>
          <w:szCs w:val="18"/>
        </w:rPr>
        <w:t>A driven and effective communicator with experience in the software industry, I have a strong foundation in manual testing, establishing essential processes and continuously expanding my skillset. This includes proficiency in WordPress (Breakdance framework), WooCommerce, Selenium, and test management tools. I am currently a System Test Engineer and actively build websites using Breakdance as a hobby. I am committed to ongoing learning and development to further my career.</w:t>
      </w:r>
    </w:p>
    <w:p w14:paraId="6DFAC8CD" w14:textId="77777777" w:rsidR="00E0726A" w:rsidRDefault="00E0726A" w:rsidP="00F147AD">
      <w:pPr>
        <w:ind w:firstLine="720"/>
        <w:rPr>
          <w:color w:val="000000" w:themeColor="text1"/>
          <w:sz w:val="18"/>
          <w:szCs w:val="18"/>
        </w:rPr>
      </w:pPr>
    </w:p>
    <w:p w14:paraId="54B86F74" w14:textId="77777777" w:rsidR="00CD409F" w:rsidRDefault="00CD409F" w:rsidP="00CD409F">
      <w:pPr>
        <w:rPr>
          <w:color w:val="000000" w:themeColor="text1"/>
          <w:sz w:val="18"/>
          <w:szCs w:val="18"/>
        </w:rPr>
      </w:pPr>
    </w:p>
    <w:p w14:paraId="735891D7" w14:textId="6C13AEE2" w:rsidR="00CD409F" w:rsidRDefault="00CD409F" w:rsidP="00CD409F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  <w: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Qualification</w:t>
      </w:r>
      <w:r w:rsidR="00303E11"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s</w:t>
      </w:r>
    </w:p>
    <w:p w14:paraId="699A4FBA" w14:textId="77777777" w:rsidR="00CD409F" w:rsidRDefault="00CD409F" w:rsidP="00CD409F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</w:p>
    <w:p w14:paraId="4AE87664" w14:textId="38DFBED8" w:rsidR="00CD409F" w:rsidRPr="00E0726A" w:rsidRDefault="00CD409F" w:rsidP="00017FAE">
      <w:pPr>
        <w:pStyle w:val="ListParagraph"/>
        <w:numPr>
          <w:ilvl w:val="0"/>
          <w:numId w:val="21"/>
        </w:numPr>
        <w:rPr>
          <w:color w:val="000000" w:themeColor="text1"/>
          <w:sz w:val="18"/>
          <w:szCs w:val="18"/>
        </w:rPr>
      </w:pPr>
      <w:r w:rsidRPr="00CD409F">
        <w:rPr>
          <w:rFonts w:eastAsia="Calibri" w:cstheme="minorHAnsi"/>
          <w:color w:val="auto"/>
          <w:sz w:val="18"/>
          <w:szCs w:val="18"/>
          <w:lang w:val="en-GB"/>
        </w:rPr>
        <w:t>ISTQB Software Testing foundation certification</w:t>
      </w:r>
    </w:p>
    <w:p w14:paraId="709F5456" w14:textId="19696589" w:rsidR="00E0726A" w:rsidRPr="00E0726A" w:rsidRDefault="00E0726A" w:rsidP="00017FAE">
      <w:pPr>
        <w:pStyle w:val="ListParagraph"/>
        <w:numPr>
          <w:ilvl w:val="0"/>
          <w:numId w:val="21"/>
        </w:numPr>
        <w:rPr>
          <w:color w:val="000000" w:themeColor="text1"/>
          <w:sz w:val="18"/>
          <w:szCs w:val="18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uCertify: Software Development Fundamentals (MTA)</w:t>
      </w:r>
    </w:p>
    <w:p w14:paraId="0424D416" w14:textId="53A4DCD4" w:rsidR="00E0726A" w:rsidRPr="00E0726A" w:rsidRDefault="00E0726A" w:rsidP="00017FAE">
      <w:pPr>
        <w:pStyle w:val="ListParagraph"/>
        <w:numPr>
          <w:ilvl w:val="0"/>
          <w:numId w:val="21"/>
        </w:numPr>
        <w:rPr>
          <w:color w:val="000000" w:themeColor="text1"/>
          <w:sz w:val="18"/>
          <w:szCs w:val="18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uCertify: Python Fundamentals</w:t>
      </w:r>
    </w:p>
    <w:p w14:paraId="1A4292F7" w14:textId="5FFB71F9" w:rsidR="00D55030" w:rsidRPr="00D55030" w:rsidRDefault="00E0726A" w:rsidP="00D55030">
      <w:pPr>
        <w:pStyle w:val="ListParagraph"/>
        <w:numPr>
          <w:ilvl w:val="0"/>
          <w:numId w:val="21"/>
        </w:numPr>
        <w:rPr>
          <w:color w:val="000000" w:themeColor="text1"/>
          <w:sz w:val="18"/>
          <w:szCs w:val="18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uCertify: Programming with HTML, Javascript and CSS3</w:t>
      </w:r>
    </w:p>
    <w:p w14:paraId="345C2C0E" w14:textId="77777777" w:rsidR="00F147AD" w:rsidRPr="00FF7A8F" w:rsidRDefault="00F147AD" w:rsidP="00F147AD">
      <w:pPr>
        <w:rPr>
          <w:sz w:val="18"/>
          <w:szCs w:val="18"/>
        </w:rPr>
      </w:pPr>
    </w:p>
    <w:p w14:paraId="03631DF4" w14:textId="14A05A7F" w:rsidR="008C6DD7" w:rsidRPr="00FF7A8F" w:rsidRDefault="00F147AD" w:rsidP="00F147AD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Skills</w:t>
      </w:r>
    </w:p>
    <w:p w14:paraId="528396D7" w14:textId="2B511D88" w:rsidR="008C6DD7" w:rsidRPr="00FF7A8F" w:rsidRDefault="008C6DD7" w:rsidP="008C6DD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Q</w:t>
      </w:r>
      <w:r w:rsidR="00303E11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A &amp; Testing</w:t>
      </w:r>
    </w:p>
    <w:p w14:paraId="0DF4D49B" w14:textId="18B79278" w:rsidR="00CD409F" w:rsidRDefault="00CD409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Test monitoring, planning &amp; executing</w:t>
      </w:r>
    </w:p>
    <w:p w14:paraId="49362D46" w14:textId="1397DA4C" w:rsidR="00CD409F" w:rsidRPr="00030AE7" w:rsidRDefault="00CD409F" w:rsidP="005C147E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System testing, static &amp; dynamic</w:t>
      </w:r>
      <w:r w:rsidR="00030AE7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, </w:t>
      </w:r>
      <w:r w:rsidR="0036443F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End-to-end testing</w:t>
      </w:r>
      <w:r w:rsidR="00030AE7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. </w:t>
      </w:r>
      <w:r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Expl</w:t>
      </w:r>
      <w:r w:rsidR="00030AE7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oratory </w:t>
      </w:r>
      <w:r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testing</w:t>
      </w:r>
      <w:r w:rsidR="00030AE7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, UAT, </w:t>
      </w:r>
      <w:r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Maintenance testing</w:t>
      </w:r>
      <w:r w:rsidR="00030AE7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, </w:t>
      </w:r>
      <w:r w:rsidR="0036443F" w:rsidRP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Integration testing</w:t>
      </w:r>
      <w:r w:rsid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, Regression</w:t>
      </w:r>
    </w:p>
    <w:p w14:paraId="36FD1D95" w14:textId="66164F88" w:rsidR="00CD409F" w:rsidRDefault="0036443F" w:rsidP="00CD409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Test management tools</w:t>
      </w:r>
    </w:p>
    <w:p w14:paraId="1C9E5618" w14:textId="7B02FC08" w:rsidR="00CD409F" w:rsidRPr="00CD409F" w:rsidRDefault="0036443F" w:rsidP="00CD409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Customer support</w:t>
      </w:r>
    </w:p>
    <w:p w14:paraId="541AC199" w14:textId="105BC6CF" w:rsidR="008C6DD7" w:rsidRPr="00F147AD" w:rsidRDefault="0036443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Test case design and writing test scenarios</w:t>
      </w: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 with Testrail &amp; x-ray</w:t>
      </w:r>
    </w:p>
    <w:p w14:paraId="2181EAF1" w14:textId="63B61804" w:rsidR="008C6DD7" w:rsidRPr="00F147AD" w:rsidRDefault="0036443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Bug tracking and reporting with Jira</w:t>
      </w:r>
    </w:p>
    <w:p w14:paraId="0CF69E29" w14:textId="1B31FF02" w:rsidR="008C6DD7" w:rsidRDefault="0036443F" w:rsidP="00CD409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Testing 3rd party integrat</w:t>
      </w: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ions</w:t>
      </w:r>
    </w:p>
    <w:p w14:paraId="0F969697" w14:textId="1E159A2F" w:rsidR="0036443F" w:rsidRDefault="0036443F" w:rsidP="0036443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Feature files in Gherkin</w:t>
      </w:r>
    </w:p>
    <w:p w14:paraId="30C0EA7E" w14:textId="54CD9331" w:rsidR="00B8272C" w:rsidRDefault="00B8272C" w:rsidP="0036443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Test environment set up</w:t>
      </w:r>
    </w:p>
    <w:p w14:paraId="7B7F3CEA" w14:textId="343E3570" w:rsidR="00B8272C" w:rsidRPr="0036443F" w:rsidRDefault="00B8272C" w:rsidP="0036443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Test suite maintenance</w:t>
      </w:r>
    </w:p>
    <w:p w14:paraId="2CB5564D" w14:textId="63A0541E" w:rsidR="008C6DD7" w:rsidRPr="00FF7A8F" w:rsidRDefault="008C6DD7" w:rsidP="008C6DD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Automation</w:t>
      </w:r>
    </w:p>
    <w:p w14:paraId="13C48DA2" w14:textId="77777777" w:rsidR="008C6DD7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Beginner in Selenium with Python</w:t>
      </w:r>
    </w:p>
    <w:p w14:paraId="03E2EA7C" w14:textId="2D1FAB96" w:rsidR="00CD409F" w:rsidRDefault="00CD409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Ongoing learning of automation</w:t>
      </w:r>
    </w:p>
    <w:p w14:paraId="0DC21C60" w14:textId="69C4CA32" w:rsidR="00CD409F" w:rsidRDefault="00CD409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 xml:space="preserve">Beginner with </w:t>
      </w:r>
      <w:proofErr w:type="spellStart"/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PyTest</w:t>
      </w:r>
      <w:proofErr w:type="spellEnd"/>
    </w:p>
    <w:p w14:paraId="665BA8AD" w14:textId="14204C32" w:rsidR="00030AE7" w:rsidRPr="00F147AD" w:rsidRDefault="00030AE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Beginner with Robot Framework</w:t>
      </w:r>
    </w:p>
    <w:p w14:paraId="3896610C" w14:textId="4B757D70" w:rsidR="008C6DD7" w:rsidRPr="00F147AD" w:rsidRDefault="008C6DD7" w:rsidP="008C6DD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Web Development</w:t>
      </w:r>
    </w:p>
    <w:p w14:paraId="66A301B0" w14:textId="571ED921" w:rsidR="008C6DD7" w:rsidRDefault="008C6DD7" w:rsidP="00CD409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WordPress (Breakdance Framework)</w:t>
      </w:r>
    </w:p>
    <w:p w14:paraId="26936FB7" w14:textId="3F2999A3" w:rsidR="00CD409F" w:rsidRPr="00CD409F" w:rsidRDefault="00CD409F" w:rsidP="00CD409F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SendGrid, Cloudflare, DNS records</w:t>
      </w:r>
      <w:r w:rsidR="00030AE7">
        <w:rPr>
          <w:rFonts w:eastAsia="Times New Roman" w:cs="Times New Roman"/>
          <w:color w:val="auto"/>
          <w:sz w:val="18"/>
          <w:szCs w:val="18"/>
          <w:lang w:val="en-GB" w:eastAsia="en-GB"/>
        </w:rPr>
        <w:t>, Domains</w:t>
      </w:r>
    </w:p>
    <w:p w14:paraId="1684A816" w14:textId="608E1ED9" w:rsidR="008C6DD7" w:rsidRPr="00F147AD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HTML, CSS</w:t>
      </w:r>
    </w:p>
    <w:p w14:paraId="7A312416" w14:textId="77777777" w:rsidR="008C6DD7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Using Custom-Built CRM Systems</w:t>
      </w:r>
    </w:p>
    <w:p w14:paraId="66D7C76E" w14:textId="0476C03A" w:rsidR="00C07AF9" w:rsidRDefault="00C07AF9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Dynamic fields (ACF)</w:t>
      </w:r>
    </w:p>
    <w:p w14:paraId="09C7B70A" w14:textId="7B0A0CA7" w:rsidR="00C07AF9" w:rsidRDefault="00C07AF9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Website Design</w:t>
      </w:r>
    </w:p>
    <w:p w14:paraId="171A9154" w14:textId="278DCF5A" w:rsidR="00C07AF9" w:rsidRDefault="00C07AF9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WooCommerce</w:t>
      </w:r>
    </w:p>
    <w:p w14:paraId="5F874E6F" w14:textId="2143BEDD" w:rsidR="0051338B" w:rsidRPr="0051338B" w:rsidRDefault="0051338B" w:rsidP="0051338B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Figma for Prototyping and Design</w:t>
      </w:r>
    </w:p>
    <w:p w14:paraId="74494247" w14:textId="76E023F6" w:rsidR="008C6DD7" w:rsidRPr="00FF7A8F" w:rsidRDefault="008C6DD7" w:rsidP="008C6DD7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Project Management</w:t>
      </w:r>
    </w:p>
    <w:p w14:paraId="4A316E00" w14:textId="77777777" w:rsidR="008C6DD7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Assisting with Project Management and Clients</w:t>
      </w:r>
    </w:p>
    <w:p w14:paraId="272DBF05" w14:textId="5DC9BE2E" w:rsidR="00CD409F" w:rsidRPr="00F147AD" w:rsidRDefault="00CD409F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Support desk management</w:t>
      </w:r>
    </w:p>
    <w:p w14:paraId="6555C832" w14:textId="77777777" w:rsidR="008C6DD7" w:rsidRPr="00F147AD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Client Meetings to Identify and Resolve Issues</w:t>
      </w:r>
    </w:p>
    <w:p w14:paraId="26EE09F8" w14:textId="77777777" w:rsidR="008C6DD7" w:rsidRDefault="008C6DD7" w:rsidP="008C6DD7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147AD">
        <w:rPr>
          <w:rFonts w:eastAsia="Times New Roman" w:cs="Times New Roman"/>
          <w:color w:val="auto"/>
          <w:sz w:val="18"/>
          <w:szCs w:val="18"/>
          <w:lang w:val="en-GB" w:eastAsia="en-GB"/>
        </w:rPr>
        <w:t>Solving Problems with Initiative Thinking</w:t>
      </w:r>
    </w:p>
    <w:p w14:paraId="55ACB56D" w14:textId="5A7C3201" w:rsidR="00B8272C" w:rsidRPr="00B8272C" w:rsidRDefault="00B8272C" w:rsidP="00B8272C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Emails and organisation</w:t>
      </w:r>
    </w:p>
    <w:p w14:paraId="6A4299B9" w14:textId="3617C7CC" w:rsidR="008C6DD7" w:rsidRPr="00FF7A8F" w:rsidRDefault="008C6DD7" w:rsidP="008C6DD7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Employment History</w:t>
      </w:r>
    </w:p>
    <w:p w14:paraId="7296A0A9" w14:textId="5E79A0B3" w:rsidR="00303E11" w:rsidRPr="00FF7A8F" w:rsidRDefault="00303E11" w:rsidP="00303E11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>
        <w:rPr>
          <w:rFonts w:eastAsia="Calibri" w:cstheme="minorHAnsi"/>
          <w:b/>
          <w:bCs/>
          <w:color w:val="auto"/>
          <w:sz w:val="18"/>
          <w:szCs w:val="18"/>
          <w:lang w:val="en-GB"/>
        </w:rPr>
        <w:t>December 2024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 xml:space="preserve"> – </w:t>
      </w:r>
      <w:r>
        <w:rPr>
          <w:rFonts w:eastAsia="Calibri" w:cstheme="minorHAnsi"/>
          <w:b/>
          <w:bCs/>
          <w:color w:val="auto"/>
          <w:sz w:val="18"/>
          <w:szCs w:val="18"/>
          <w:lang w:val="en-GB"/>
        </w:rPr>
        <w:t>Present</w:t>
      </w:r>
    </w:p>
    <w:p w14:paraId="179E752C" w14:textId="470557B3" w:rsidR="00303E11" w:rsidRPr="00FF7A8F" w:rsidRDefault="00303E11" w:rsidP="00303E11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lastRenderedPageBreak/>
        <w:t>System Test Engineer</w:t>
      </w:r>
    </w:p>
    <w:p w14:paraId="3501E38A" w14:textId="08C5FBED" w:rsidR="00303E11" w:rsidRDefault="00030AE7" w:rsidP="00303E11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>
        <w:rPr>
          <w:rFonts w:eastAsia="Calibri" w:cstheme="minorHAnsi"/>
          <w:b/>
          <w:bCs/>
          <w:color w:val="auto"/>
          <w:sz w:val="18"/>
          <w:szCs w:val="18"/>
          <w:lang w:val="en-GB"/>
        </w:rPr>
        <w:t>Easy Park &amp; Flowbird Group</w:t>
      </w:r>
    </w:p>
    <w:p w14:paraId="59B26BFE" w14:textId="77777777" w:rsidR="00030AE7" w:rsidRPr="00FF7A8F" w:rsidRDefault="00030AE7" w:rsidP="00303E11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</w:p>
    <w:p w14:paraId="18102B1F" w14:textId="4E1EF714" w:rsidR="008C6DD7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36443F">
        <w:rPr>
          <w:rFonts w:eastAsia="Calibri" w:cstheme="minorHAnsi"/>
          <w:color w:val="auto"/>
          <w:sz w:val="18"/>
          <w:szCs w:val="18"/>
          <w:lang w:val="en-GB"/>
        </w:rPr>
        <w:t>Co-ordinating test scenario creation and execution</w:t>
      </w:r>
    </w:p>
    <w:p w14:paraId="3C2EFF3D" w14:textId="4004F85D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Planning and managing testing across the SDLC, including scheduling activities and timelines</w:t>
      </w:r>
    </w:p>
    <w:p w14:paraId="13FD081D" w14:textId="638E9BA3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Defining test approaches and write test plans for releases</w:t>
      </w:r>
    </w:p>
    <w:p w14:paraId="1D13B483" w14:textId="327FCF2E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Identify, analyse, and report project/test risks, including RAID management</w:t>
      </w:r>
    </w:p>
    <w:p w14:paraId="52D99DF4" w14:textId="17CB6673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Oversee defect management, run triage meetings, and ensure resolution</w:t>
      </w:r>
    </w:p>
    <w:p w14:paraId="5D9EC82D" w14:textId="6514FC1D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Static testing of project documents and requirements</w:t>
      </w:r>
    </w:p>
    <w:p w14:paraId="61E3E5A7" w14:textId="178641EB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Deploy systems for testing and maintain test environments/equipment</w:t>
      </w:r>
    </w:p>
    <w:p w14:paraId="04562182" w14:textId="7153D25B" w:rsidR="0036443F" w:rsidRDefault="0036443F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Provide test input on scope, estimates and project schedules</w:t>
      </w:r>
    </w:p>
    <w:p w14:paraId="77E87176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Report test activity and progress to the Test Manager and stakeholders.</w:t>
      </w:r>
    </w:p>
    <w:p w14:paraId="2B55AA17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Provide feedback to development and delivery teams to enhance quality and efficiency.</w:t>
      </w:r>
    </w:p>
    <w:p w14:paraId="106AEF54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Collaborate with Development, Program Management, and Design teams to improve testing processes.</w:t>
      </w:r>
    </w:p>
    <w:p w14:paraId="716C1B1E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Manage stakeholders, ensuring accurate information supports decision-making.</w:t>
      </w:r>
    </w:p>
    <w:p w14:paraId="5B59312D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Embed best practices and quality improvements within the Test Team.</w:t>
      </w:r>
    </w:p>
    <w:p w14:paraId="07C07F1E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Maintain and manage both generic and bespoke test documentation.</w:t>
      </w:r>
    </w:p>
    <w:p w14:paraId="7ED9475C" w14:textId="77777777" w:rsidR="0036443F" w:rsidRPr="0036443F" w:rsidRDefault="0036443F" w:rsidP="0036443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0262E"/>
          <w:sz w:val="18"/>
          <w:szCs w:val="18"/>
          <w:lang w:val="en-GB" w:eastAsia="en-GB"/>
        </w:rPr>
      </w:pPr>
      <w:r w:rsidRPr="0036443F">
        <w:rPr>
          <w:rFonts w:eastAsia="Times New Roman" w:cs="Arial"/>
          <w:color w:val="20262E"/>
          <w:sz w:val="18"/>
          <w:szCs w:val="18"/>
          <w:lang w:val="en-GB" w:eastAsia="en-GB"/>
        </w:rPr>
        <w:t>Foster a service-minded and customer-centric approach.</w:t>
      </w:r>
    </w:p>
    <w:p w14:paraId="02664AD4" w14:textId="070579C6" w:rsidR="0036443F" w:rsidRDefault="00030AE7" w:rsidP="0036443F">
      <w:pPr>
        <w:pStyle w:val="ListParagraph"/>
        <w:numPr>
          <w:ilvl w:val="0"/>
          <w:numId w:val="8"/>
        </w:num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>Maintenance of Test suites, regression.</w:t>
      </w:r>
    </w:p>
    <w:p w14:paraId="6D1AC44B" w14:textId="77777777" w:rsidR="00030AE7" w:rsidRDefault="00030AE7" w:rsidP="00030AE7">
      <w:pPr>
        <w:rPr>
          <w:rFonts w:eastAsia="Calibri" w:cstheme="minorHAnsi"/>
          <w:color w:val="auto"/>
          <w:sz w:val="18"/>
          <w:szCs w:val="18"/>
          <w:lang w:val="en-GB"/>
        </w:rPr>
      </w:pPr>
    </w:p>
    <w:p w14:paraId="3F52B31E" w14:textId="14025F40" w:rsidR="00030AE7" w:rsidRPr="00030AE7" w:rsidRDefault="00D55030" w:rsidP="00030AE7">
      <w:pPr>
        <w:rPr>
          <w:rFonts w:eastAsia="Calibri" w:cstheme="minorHAnsi"/>
          <w:color w:val="auto"/>
          <w:sz w:val="18"/>
          <w:szCs w:val="18"/>
          <w:lang w:val="en-GB"/>
        </w:rPr>
      </w:pPr>
      <w:r>
        <w:rPr>
          <w:rFonts w:eastAsia="Calibri" w:cstheme="minorHAnsi"/>
          <w:color w:val="auto"/>
          <w:sz w:val="18"/>
          <w:szCs w:val="18"/>
          <w:lang w:val="en-GB"/>
        </w:rPr>
        <w:t xml:space="preserve">Rapidly progressing in my software career, I am now a qualified system test engineer with many skills needed to effectively test in the SDLC. </w:t>
      </w:r>
    </w:p>
    <w:p w14:paraId="3B3EC84A" w14:textId="77777777" w:rsidR="00303E11" w:rsidRPr="00FF7A8F" w:rsidRDefault="00303E11" w:rsidP="008C6DD7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3F5300BB" w14:textId="654E0836" w:rsidR="008C6DD7" w:rsidRPr="00FF7A8F" w:rsidRDefault="008C6DD7" w:rsidP="008C6DD7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 xml:space="preserve">March 2022 – </w:t>
      </w:r>
      <w:r w:rsidR="00303E11">
        <w:rPr>
          <w:rFonts w:eastAsia="Calibri" w:cstheme="minorHAnsi"/>
          <w:b/>
          <w:bCs/>
          <w:color w:val="auto"/>
          <w:sz w:val="18"/>
          <w:szCs w:val="18"/>
          <w:lang w:val="en-GB"/>
        </w:rPr>
        <w:t>December 2024</w:t>
      </w:r>
    </w:p>
    <w:p w14:paraId="6E4FCFCF" w14:textId="19D41A68" w:rsidR="008C6DD7" w:rsidRPr="00FF7A8F" w:rsidRDefault="008C6DD7" w:rsidP="008C6DD7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QA Software Tester / Software Project Assistant / Project Management / Culture Committee</w:t>
      </w:r>
    </w:p>
    <w:p w14:paraId="28C5E1A5" w14:textId="6E607EDB" w:rsidR="008C6DD7" w:rsidRPr="00FF7A8F" w:rsidRDefault="008C6DD7" w:rsidP="008C6DD7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Bespoke 4 Business (Software)</w:t>
      </w:r>
    </w:p>
    <w:p w14:paraId="4CD11433" w14:textId="2190FE9A" w:rsidR="009B6F08" w:rsidRPr="00FF7A8F" w:rsidRDefault="009B6F08" w:rsidP="009B6F08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Testing</w:t>
      </w:r>
    </w:p>
    <w:p w14:paraId="7B93E6C9" w14:textId="7A00B06B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Write and execute risk assessments, pre-live, and post-live checklists</w:t>
      </w:r>
    </w:p>
    <w:p w14:paraId="7409B66F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End-to-end manual testing of apps, websites, and CRMs</w:t>
      </w:r>
    </w:p>
    <w:p w14:paraId="33A8C59F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Implement and improve testing processes</w:t>
      </w:r>
    </w:p>
    <w:p w14:paraId="6CB243FE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Conduct regression, functional, and non-functional testing</w:t>
      </w:r>
    </w:p>
    <w:p w14:paraId="00B32E12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Detect, raise, and communicate defects to developers</w:t>
      </w:r>
    </w:p>
    <w:p w14:paraId="74FB12F2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User acceptance testing (UAT) with clients</w:t>
      </w:r>
    </w:p>
    <w:p w14:paraId="7B594238" w14:textId="621CE852" w:rsidR="009B6F08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Testing development releases and managing software releases on Jira</w:t>
      </w:r>
    </w:p>
    <w:p w14:paraId="4661358F" w14:textId="272FDE94" w:rsidR="00017FAE" w:rsidRDefault="00017FAE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Independent testing, system testing, integration testing.</w:t>
      </w:r>
    </w:p>
    <w:p w14:paraId="62F937CE" w14:textId="6A29ED3C" w:rsidR="00017FAE" w:rsidRDefault="00017FAE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Agile and V-Model</w:t>
      </w:r>
    </w:p>
    <w:p w14:paraId="3F6B0C1A" w14:textId="6416A8B4" w:rsidR="009B6F08" w:rsidRPr="00FF7A8F" w:rsidRDefault="009B6F08" w:rsidP="009B6F08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Project Management</w:t>
      </w:r>
    </w:p>
    <w:p w14:paraId="359010A9" w14:textId="77777777" w:rsidR="009B6F08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Determine business requirements and collaborate with analysts, PMs, and developers</w:t>
      </w:r>
    </w:p>
    <w:p w14:paraId="29CDF40B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Manage support tickets and maintain customer response efficiency</w:t>
      </w:r>
    </w:p>
    <w:p w14:paraId="5D181BE4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Oversee support desk clients and hours</w:t>
      </w:r>
    </w:p>
    <w:p w14:paraId="00F2E820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Daily stand-ups and involvement in team meetings throughout the SDLC</w:t>
      </w:r>
    </w:p>
    <w:p w14:paraId="01BFD57E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Help manage project workloads and assist with administrative tasks using Jira and Confluence</w:t>
      </w:r>
    </w:p>
    <w:p w14:paraId="27B4C2AD" w14:textId="686E3369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Delivering updates and Quotes to clients</w:t>
      </w:r>
    </w:p>
    <w:p w14:paraId="10894E08" w14:textId="4DC858DB" w:rsidR="009B6F08" w:rsidRPr="00F147AD" w:rsidRDefault="009B6F08" w:rsidP="009B6F08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b/>
          <w:bCs/>
          <w:color w:val="auto"/>
          <w:sz w:val="18"/>
          <w:szCs w:val="18"/>
          <w:lang w:val="en-GB" w:eastAsia="en-GB"/>
        </w:rPr>
        <w:t>Other duties include:</w:t>
      </w:r>
    </w:p>
    <w:p w14:paraId="5305501A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Conduct CRM training for clients</w:t>
      </w:r>
    </w:p>
    <w:p w14:paraId="0DDECD90" w14:textId="6F541212" w:rsidR="009B6F08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WordPress</w:t>
      </w:r>
    </w:p>
    <w:p w14:paraId="2C7B37DC" w14:textId="284DEB17" w:rsidR="00C07AF9" w:rsidRPr="00FF7A8F" w:rsidRDefault="00C07AF9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>
        <w:rPr>
          <w:rFonts w:eastAsia="Times New Roman" w:cs="Times New Roman"/>
          <w:color w:val="auto"/>
          <w:sz w:val="18"/>
          <w:szCs w:val="18"/>
          <w:lang w:val="en-GB" w:eastAsia="en-GB"/>
        </w:rPr>
        <w:t>Building websites for clients, WooCommerce &amp; breakdance framework</w:t>
      </w:r>
    </w:p>
    <w:p w14:paraId="3780D82B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Build pages for software teams on the main business website and side projects</w:t>
      </w:r>
    </w:p>
    <w:p w14:paraId="64F1AEB4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Use Figma to create CRM prototypes for clients</w:t>
      </w:r>
    </w:p>
    <w:p w14:paraId="26C81B5D" w14:textId="77777777" w:rsidR="009B6F08" w:rsidRPr="00FF7A8F" w:rsidRDefault="009B6F08" w:rsidP="009B6F08">
      <w:pPr>
        <w:numPr>
          <w:ilvl w:val="1"/>
          <w:numId w:val="8"/>
        </w:numPr>
        <w:spacing w:before="100" w:beforeAutospacing="1" w:after="100" w:afterAutospacing="1"/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Scrape website content using Selenium Python</w:t>
      </w:r>
    </w:p>
    <w:p w14:paraId="0518377A" w14:textId="50EB59DA" w:rsidR="008C6DD7" w:rsidRDefault="009B6F08" w:rsidP="008C6DD7">
      <w:pPr>
        <w:pStyle w:val="ListParagraph"/>
        <w:numPr>
          <w:ilvl w:val="1"/>
          <w:numId w:val="8"/>
        </w:numPr>
        <w:rPr>
          <w:rFonts w:eastAsia="Times New Roman" w:cs="Times New Roman"/>
          <w:color w:val="auto"/>
          <w:sz w:val="18"/>
          <w:szCs w:val="18"/>
          <w:lang w:val="en-GB" w:eastAsia="en-GB"/>
        </w:rPr>
      </w:pPr>
      <w:r w:rsidRPr="00FF7A8F">
        <w:rPr>
          <w:rFonts w:eastAsia="Times New Roman" w:cs="Times New Roman"/>
          <w:color w:val="auto"/>
          <w:sz w:val="18"/>
          <w:szCs w:val="18"/>
          <w:lang w:val="en-GB" w:eastAsia="en-GB"/>
        </w:rPr>
        <w:t>Lead the culture committee, organizing in-house events</w:t>
      </w:r>
    </w:p>
    <w:p w14:paraId="1DE415A4" w14:textId="77777777" w:rsidR="00030AE7" w:rsidRPr="00030AE7" w:rsidRDefault="00030AE7" w:rsidP="00030AE7">
      <w:pPr>
        <w:rPr>
          <w:rFonts w:eastAsia="Times New Roman" w:cs="Times New Roman"/>
          <w:color w:val="auto"/>
          <w:sz w:val="18"/>
          <w:szCs w:val="18"/>
          <w:lang w:val="en-GB" w:eastAsia="en-GB"/>
        </w:rPr>
      </w:pPr>
    </w:p>
    <w:p w14:paraId="29B42012" w14:textId="77777777" w:rsidR="00030AE7" w:rsidRDefault="00030AE7" w:rsidP="00FF7A8F">
      <w:pPr>
        <w:rPr>
          <w:color w:val="000000" w:themeColor="text1"/>
          <w:sz w:val="18"/>
          <w:szCs w:val="18"/>
        </w:rPr>
      </w:pPr>
      <w:r w:rsidRPr="00030AE7">
        <w:rPr>
          <w:color w:val="000000" w:themeColor="text1"/>
          <w:sz w:val="18"/>
          <w:szCs w:val="18"/>
        </w:rPr>
        <w:t>Quickly grasped software development processes, contributing to project management, QA testing, client support, and WordPress development. Led culture committee, enhancing team morale.</w:t>
      </w:r>
    </w:p>
    <w:p w14:paraId="56F86988" w14:textId="77777777" w:rsidR="00030AE7" w:rsidRDefault="00030AE7" w:rsidP="00FF7A8F">
      <w:pPr>
        <w:rPr>
          <w:color w:val="000000" w:themeColor="text1"/>
          <w:sz w:val="18"/>
          <w:szCs w:val="18"/>
        </w:rPr>
      </w:pPr>
    </w:p>
    <w:p w14:paraId="1EEA0CBA" w14:textId="7E3F2196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May 2021 – March 2022</w:t>
      </w:r>
    </w:p>
    <w:p w14:paraId="13F6F4D2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Food Delivery Driver</w:t>
      </w:r>
    </w:p>
    <w:p w14:paraId="041AC714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Uber Eats</w:t>
      </w:r>
    </w:p>
    <w:p w14:paraId="1253F2E1" w14:textId="77777777" w:rsidR="00FF7A8F" w:rsidRPr="00FF7A8F" w:rsidRDefault="00FF7A8F" w:rsidP="00FF7A8F">
      <w:pPr>
        <w:pStyle w:val="ListParagraph"/>
        <w:numPr>
          <w:ilvl w:val="0"/>
          <w:numId w:val="14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Self-employed</w:t>
      </w:r>
    </w:p>
    <w:p w14:paraId="39996673" w14:textId="77777777" w:rsidR="00FF7A8F" w:rsidRPr="00FF7A8F" w:rsidRDefault="00FF7A8F" w:rsidP="00FF7A8F">
      <w:pPr>
        <w:pStyle w:val="ListParagraph"/>
        <w:numPr>
          <w:ilvl w:val="0"/>
          <w:numId w:val="14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Self-motivated</w:t>
      </w:r>
    </w:p>
    <w:p w14:paraId="4CFC12E8" w14:textId="77777777" w:rsidR="00FF7A8F" w:rsidRPr="00FF7A8F" w:rsidRDefault="00FF7A8F" w:rsidP="00FF7A8F">
      <w:pPr>
        <w:spacing w:line="259" w:lineRule="auto"/>
        <w:rPr>
          <w:rFonts w:cstheme="minorHAnsi"/>
          <w:color w:val="000000" w:themeColor="text1"/>
          <w:sz w:val="18"/>
          <w:szCs w:val="18"/>
        </w:rPr>
      </w:pPr>
    </w:p>
    <w:p w14:paraId="7D6E32E8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lastRenderedPageBreak/>
        <w:t>January 2019 – May 2021</w:t>
      </w:r>
    </w:p>
    <w:p w14:paraId="07A3EC50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 xml:space="preserve">Complaint Handler Assistant Team Leader / Customer Relations Team / Underwriter </w:t>
      </w:r>
    </w:p>
    <w:p w14:paraId="36AD809F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Amigo Loans</w:t>
      </w:r>
    </w:p>
    <w:p w14:paraId="392C1925" w14:textId="77777777" w:rsidR="00FF7A8F" w:rsidRPr="00FF7A8F" w:rsidRDefault="00FF7A8F" w:rsidP="00FF7A8F">
      <w:pPr>
        <w:pStyle w:val="ListParagraph"/>
        <w:numPr>
          <w:ilvl w:val="0"/>
          <w:numId w:val="15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color w:val="auto"/>
          <w:sz w:val="18"/>
          <w:szCs w:val="18"/>
          <w:lang w:val="en-GB"/>
        </w:rPr>
        <w:t>Broad knowledge of complaints and business processes and procedures</w:t>
      </w:r>
    </w:p>
    <w:p w14:paraId="6BCD81EC" w14:textId="77777777" w:rsidR="00FF7A8F" w:rsidRPr="00FF7A8F" w:rsidRDefault="00FF7A8F" w:rsidP="00FF7A8F">
      <w:pPr>
        <w:pStyle w:val="ListParagraph"/>
        <w:numPr>
          <w:ilvl w:val="0"/>
          <w:numId w:val="15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color w:val="auto"/>
          <w:sz w:val="18"/>
          <w:szCs w:val="18"/>
          <w:lang w:val="en-GB"/>
        </w:rPr>
        <w:t>Adapting customer service (showing empathy and understanding of customers situation)</w:t>
      </w:r>
    </w:p>
    <w:p w14:paraId="45FE20A3" w14:textId="77777777" w:rsidR="00FF7A8F" w:rsidRPr="00FF7A8F" w:rsidRDefault="00FF7A8F" w:rsidP="00FF7A8F">
      <w:pPr>
        <w:pStyle w:val="ListParagraph"/>
        <w:numPr>
          <w:ilvl w:val="0"/>
          <w:numId w:val="15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color w:val="auto"/>
          <w:sz w:val="18"/>
          <w:szCs w:val="18"/>
          <w:lang w:val="en-GB"/>
        </w:rPr>
        <w:t>Working efficiently within a Team</w:t>
      </w:r>
    </w:p>
    <w:p w14:paraId="4136E841" w14:textId="77777777" w:rsidR="00FF7A8F" w:rsidRPr="00FF7A8F" w:rsidRDefault="00FF7A8F" w:rsidP="00FF7A8F">
      <w:pPr>
        <w:pStyle w:val="ListParagraph"/>
        <w:numPr>
          <w:ilvl w:val="0"/>
          <w:numId w:val="15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color w:val="auto"/>
          <w:sz w:val="18"/>
          <w:szCs w:val="18"/>
          <w:lang w:val="en-GB"/>
        </w:rPr>
        <w:t>Training new employees for the role</w:t>
      </w:r>
    </w:p>
    <w:p w14:paraId="7278D3B0" w14:textId="77777777" w:rsidR="00FF7A8F" w:rsidRPr="00FF7A8F" w:rsidRDefault="00FF7A8F" w:rsidP="00FF7A8F">
      <w:pPr>
        <w:pStyle w:val="ListParagraph"/>
        <w:numPr>
          <w:ilvl w:val="0"/>
          <w:numId w:val="15"/>
        </w:numPr>
        <w:rPr>
          <w:rFonts w:eastAsia="Calibri" w:cstheme="minorHAnsi"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color w:val="auto"/>
          <w:sz w:val="18"/>
          <w:szCs w:val="18"/>
          <w:lang w:val="en-GB"/>
        </w:rPr>
        <w:t>Team leadership skills</w:t>
      </w:r>
    </w:p>
    <w:p w14:paraId="205DEB1E" w14:textId="77777777" w:rsidR="00FF7A8F" w:rsidRPr="00FF7A8F" w:rsidRDefault="00FF7A8F" w:rsidP="00FF7A8F">
      <w:pPr>
        <w:numPr>
          <w:ilvl w:val="0"/>
          <w:numId w:val="15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Great Navigation around the systems at an effective pace</w:t>
      </w:r>
    </w:p>
    <w:p w14:paraId="4E11B231" w14:textId="77777777" w:rsidR="00FF7A8F" w:rsidRPr="00FF7A8F" w:rsidRDefault="00FF7A8F" w:rsidP="00FF7A8F">
      <w:pPr>
        <w:numPr>
          <w:ilvl w:val="0"/>
          <w:numId w:val="15"/>
        </w:numPr>
        <w:spacing w:line="259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Managing my own cases/applications</w:t>
      </w:r>
    </w:p>
    <w:p w14:paraId="17EDE8E8" w14:textId="77777777" w:rsidR="00FF7A8F" w:rsidRPr="00FF7A8F" w:rsidRDefault="00FF7A8F" w:rsidP="00FF7A8F">
      <w:pPr>
        <w:spacing w:line="259" w:lineRule="auto"/>
        <w:rPr>
          <w:rFonts w:cstheme="minorHAnsi"/>
          <w:sz w:val="18"/>
          <w:szCs w:val="18"/>
        </w:rPr>
      </w:pPr>
    </w:p>
    <w:p w14:paraId="1D0CBD5D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August 2016 – January 2019</w:t>
      </w:r>
    </w:p>
    <w:p w14:paraId="0CC94B4A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Customer Service / Bartender</w:t>
      </w:r>
    </w:p>
    <w:p w14:paraId="215A19B2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Greene King</w:t>
      </w:r>
    </w:p>
    <w:p w14:paraId="189883E7" w14:textId="77777777" w:rsidR="00FF7A8F" w:rsidRPr="00FF7A8F" w:rsidRDefault="00FF7A8F" w:rsidP="00FF7A8F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Adaptability under pressure in a fast-paced environment</w:t>
      </w:r>
    </w:p>
    <w:p w14:paraId="2E08FE46" w14:textId="77777777" w:rsidR="00FF7A8F" w:rsidRPr="00FF7A8F" w:rsidRDefault="00FF7A8F" w:rsidP="00FF7A8F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Building rapport with diversity of customers and employees</w:t>
      </w:r>
    </w:p>
    <w:p w14:paraId="2A0F969A" w14:textId="77777777" w:rsidR="00FF7A8F" w:rsidRPr="00FF7A8F" w:rsidRDefault="00FF7A8F" w:rsidP="00FF7A8F">
      <w:pPr>
        <w:spacing w:line="259" w:lineRule="auto"/>
        <w:rPr>
          <w:rFonts w:eastAsia="Calibri" w:cstheme="minorHAnsi"/>
          <w:color w:val="auto"/>
          <w:sz w:val="18"/>
          <w:szCs w:val="18"/>
          <w:lang w:val="en-GB"/>
        </w:rPr>
      </w:pPr>
    </w:p>
    <w:p w14:paraId="33115D40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August 2014 – July 2016</w:t>
      </w:r>
    </w:p>
    <w:p w14:paraId="3C3328C8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Customer Service Party Host / Unqualified Lifeguard</w:t>
      </w:r>
    </w:p>
    <w:p w14:paraId="11B053E8" w14:textId="77777777" w:rsidR="00FF7A8F" w:rsidRPr="00FF7A8F" w:rsidRDefault="00FF7A8F" w:rsidP="00FF7A8F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Lemur Landings/Splashdown</w:t>
      </w:r>
    </w:p>
    <w:p w14:paraId="348F9731" w14:textId="77777777" w:rsidR="00FF7A8F" w:rsidRPr="00FF7A8F" w:rsidRDefault="00FF7A8F" w:rsidP="00FF7A8F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Responsible for hosting parties</w:t>
      </w:r>
    </w:p>
    <w:p w14:paraId="03A7F737" w14:textId="77777777" w:rsidR="00FF7A8F" w:rsidRPr="00FF7A8F" w:rsidRDefault="00FF7A8F" w:rsidP="00FF7A8F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Ensuring health and safety for all customers</w:t>
      </w:r>
    </w:p>
    <w:p w14:paraId="5DC3A63C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35CD40E9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July 2012 – August 2013</w:t>
      </w:r>
    </w:p>
    <w:p w14:paraId="1E4000D0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Customer Showroom Advisor</w:t>
      </w:r>
    </w:p>
    <w:p w14:paraId="186C010F" w14:textId="77777777" w:rsidR="00FF7A8F" w:rsidRPr="00FF7A8F" w:rsidRDefault="00FF7A8F" w:rsidP="00FF7A8F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Homebase</w:t>
      </w:r>
    </w:p>
    <w:p w14:paraId="02715998" w14:textId="77777777" w:rsidR="00FF7A8F" w:rsidRPr="00FF7A8F" w:rsidRDefault="00FF7A8F" w:rsidP="00FF7A8F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Great attitude when helping customers with their dream kitchen, bathroom, bedroom.</w:t>
      </w:r>
    </w:p>
    <w:p w14:paraId="5186D816" w14:textId="77777777" w:rsidR="00FF7A8F" w:rsidRPr="00FF7A8F" w:rsidRDefault="00FF7A8F" w:rsidP="00FF7A8F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Friendly, approachable customer service</w:t>
      </w:r>
    </w:p>
    <w:p w14:paraId="3D1CA2DB" w14:textId="77777777" w:rsidR="00FF7A8F" w:rsidRPr="00FF7A8F" w:rsidRDefault="00FF7A8F" w:rsidP="00FF7A8F">
      <w:pPr>
        <w:spacing w:line="259" w:lineRule="auto"/>
        <w:rPr>
          <w:rFonts w:eastAsia="Calibri" w:cstheme="minorHAnsi"/>
          <w:color w:val="auto"/>
          <w:sz w:val="18"/>
          <w:szCs w:val="18"/>
          <w:lang w:val="en-GB"/>
        </w:rPr>
      </w:pPr>
    </w:p>
    <w:p w14:paraId="0EA07464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March 2011 – August 2013</w:t>
      </w:r>
    </w:p>
    <w:p w14:paraId="3C9DE916" w14:textId="77777777" w:rsidR="00FF7A8F" w:rsidRPr="00FF7A8F" w:rsidRDefault="00FF7A8F" w:rsidP="00FF7A8F">
      <w:pPr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Customer Service Representative / Assistant Manager</w:t>
      </w:r>
    </w:p>
    <w:p w14:paraId="1103B2C8" w14:textId="77777777" w:rsidR="00FF7A8F" w:rsidRPr="00FF7A8F" w:rsidRDefault="00FF7A8F" w:rsidP="00FF7A8F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Blockbuster Entertainment</w:t>
      </w:r>
    </w:p>
    <w:p w14:paraId="55EE6890" w14:textId="77777777" w:rsidR="00FF7A8F" w:rsidRPr="00FF7A8F" w:rsidRDefault="00FF7A8F" w:rsidP="00FF7A8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Key holder, opening and closing stores.</w:t>
      </w:r>
    </w:p>
    <w:p w14:paraId="362E4836" w14:textId="77777777" w:rsidR="00FF7A8F" w:rsidRPr="00FF7A8F" w:rsidRDefault="00FF7A8F" w:rsidP="00FF7A8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Leadership qualities</w:t>
      </w:r>
    </w:p>
    <w:p w14:paraId="289508AD" w14:textId="77777777" w:rsidR="00FF7A8F" w:rsidRPr="00FF7A8F" w:rsidRDefault="00FF7A8F" w:rsidP="00FF7A8F">
      <w:pPr>
        <w:rPr>
          <w:rFonts w:eastAsia="Calibri" w:cstheme="minorHAnsi"/>
          <w:color w:val="auto"/>
          <w:sz w:val="18"/>
          <w:szCs w:val="18"/>
          <w:lang w:val="en-GB"/>
        </w:rPr>
      </w:pPr>
    </w:p>
    <w:p w14:paraId="787A8C24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u w:val="single"/>
          <w:lang w:val="en-GB"/>
        </w:rPr>
        <w:t>Education</w:t>
      </w:r>
    </w:p>
    <w:p w14:paraId="105F433B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31A2F58B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September 2014 – July 2018</w:t>
      </w:r>
    </w:p>
    <w:p w14:paraId="53B2976F" w14:textId="77777777" w:rsidR="00FF7A8F" w:rsidRPr="00FF7A8F" w:rsidRDefault="00FF7A8F" w:rsidP="00FF7A8F">
      <w:pPr>
        <w:rPr>
          <w:rFonts w:eastAsia="Calibri" w:cstheme="minorHAnsi"/>
          <w:b/>
          <w:bCs/>
          <w:color w:val="3A7C22" w:themeColor="accent6" w:themeShade="BF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BSC (Hons) Forensic Investigation</w:t>
      </w:r>
      <w:r w:rsidRPr="00FF7A8F">
        <w:rPr>
          <w:rFonts w:eastAsia="Calibri" w:cstheme="minorHAnsi"/>
          <w:b/>
          <w:bCs/>
          <w:color w:val="275317" w:themeColor="accent6" w:themeShade="80"/>
          <w:sz w:val="18"/>
          <w:szCs w:val="18"/>
          <w:lang w:val="en-GB"/>
        </w:rPr>
        <w:t xml:space="preserve">, 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Bournemouth University</w:t>
      </w:r>
    </w:p>
    <w:p w14:paraId="0568512C" w14:textId="77777777" w:rsidR="00FF7A8F" w:rsidRPr="00FF7A8F" w:rsidRDefault="00FF7A8F" w:rsidP="00FF7A8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color w:val="000000" w:themeColor="text1"/>
          <w:sz w:val="18"/>
          <w:szCs w:val="18"/>
        </w:rPr>
      </w:pPr>
      <w:r w:rsidRPr="00FF7A8F">
        <w:rPr>
          <w:rFonts w:cstheme="minorHAnsi"/>
          <w:color w:val="000000" w:themeColor="text1"/>
          <w:sz w:val="18"/>
          <w:szCs w:val="18"/>
        </w:rPr>
        <w:t>3</w:t>
      </w:r>
      <w:r w:rsidRPr="00FF7A8F">
        <w:rPr>
          <w:rFonts w:cstheme="minorHAnsi"/>
          <w:color w:val="000000" w:themeColor="text1"/>
          <w:sz w:val="18"/>
          <w:szCs w:val="18"/>
          <w:vertAlign w:val="superscript"/>
        </w:rPr>
        <w:t>rd</w:t>
      </w:r>
      <w:r w:rsidRPr="00FF7A8F">
        <w:rPr>
          <w:rFonts w:cstheme="minorHAnsi"/>
          <w:color w:val="000000" w:themeColor="text1"/>
          <w:sz w:val="18"/>
          <w:szCs w:val="18"/>
        </w:rPr>
        <w:t xml:space="preserve"> bachelor’s degree</w:t>
      </w:r>
    </w:p>
    <w:p w14:paraId="0DFEC247" w14:textId="77777777" w:rsidR="00FF7A8F" w:rsidRPr="00FF7A8F" w:rsidRDefault="00FF7A8F" w:rsidP="00FF7A8F">
      <w:pPr>
        <w:spacing w:line="259" w:lineRule="auto"/>
        <w:rPr>
          <w:rFonts w:cstheme="minorHAnsi"/>
          <w:color w:val="000000" w:themeColor="text1"/>
          <w:sz w:val="18"/>
          <w:szCs w:val="18"/>
        </w:rPr>
      </w:pPr>
    </w:p>
    <w:p w14:paraId="016FE79A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September 2013 – July 2014</w:t>
      </w:r>
    </w:p>
    <w:p w14:paraId="3D14AF33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BSC (Hons) Forensic Computing</w:t>
      </w:r>
      <w:r w:rsidRPr="00FF7A8F">
        <w:rPr>
          <w:rFonts w:eastAsia="Calibri" w:cstheme="minorHAnsi"/>
          <w:b/>
          <w:bCs/>
          <w:color w:val="006600"/>
          <w:sz w:val="18"/>
          <w:szCs w:val="18"/>
          <w:lang w:val="en-GB"/>
        </w:rPr>
        <w:t xml:space="preserve">, 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Portsmouth University</w:t>
      </w:r>
    </w:p>
    <w:p w14:paraId="5D921078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478EA1D6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September 2011 – July 2013</w:t>
      </w:r>
    </w:p>
    <w:p w14:paraId="45E36B34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BTEC (Level 3) Forensic Science</w:t>
      </w:r>
      <w:r w:rsidRPr="00FF7A8F">
        <w:rPr>
          <w:rFonts w:eastAsia="Calibri" w:cstheme="minorHAnsi"/>
          <w:b/>
          <w:bCs/>
          <w:color w:val="006600"/>
          <w:sz w:val="18"/>
          <w:szCs w:val="18"/>
          <w:lang w:val="en-GB"/>
        </w:rPr>
        <w:t xml:space="preserve">, 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Bournemouth, and Poole College</w:t>
      </w:r>
    </w:p>
    <w:p w14:paraId="40948946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1D63250A" w14:textId="77777777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September 2010 – July 2011</w:t>
      </w:r>
    </w:p>
    <w:p w14:paraId="7F90A59B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>BTEC (Level 2) Applied Science</w:t>
      </w:r>
      <w:r w:rsidRPr="00FF7A8F">
        <w:rPr>
          <w:rFonts w:eastAsia="Calibri" w:cstheme="minorHAnsi"/>
          <w:b/>
          <w:bCs/>
          <w:color w:val="006600"/>
          <w:sz w:val="18"/>
          <w:szCs w:val="18"/>
          <w:lang w:val="en-GB"/>
        </w:rPr>
        <w:t xml:space="preserve">, 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Bournemouth, and Poole College</w:t>
      </w:r>
    </w:p>
    <w:p w14:paraId="6B2E1541" w14:textId="77777777" w:rsidR="00FF7A8F" w:rsidRPr="00FF7A8F" w:rsidRDefault="00FF7A8F" w:rsidP="00FF7A8F">
      <w:pPr>
        <w:spacing w:line="259" w:lineRule="auto"/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</w:p>
    <w:p w14:paraId="0FEC6AD9" w14:textId="76915466" w:rsidR="00FF7A8F" w:rsidRPr="00FF7A8F" w:rsidRDefault="00FF7A8F" w:rsidP="00FF7A8F">
      <w:pPr>
        <w:rPr>
          <w:rFonts w:eastAsia="Calibri" w:cstheme="minorHAnsi"/>
          <w:b/>
          <w:bCs/>
          <w:color w:val="auto"/>
          <w:sz w:val="18"/>
          <w:szCs w:val="18"/>
          <w:lang w:val="en-GB"/>
        </w:rPr>
      </w:pP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September 2009 – July 2010</w:t>
      </w:r>
      <w:r>
        <w:rPr>
          <w:rFonts w:eastAsia="Calibri" w:cstheme="minorHAnsi"/>
          <w:b/>
          <w:bCs/>
          <w:color w:val="auto"/>
          <w:sz w:val="18"/>
          <w:szCs w:val="18"/>
          <w:lang w:val="en-GB"/>
        </w:rPr>
        <w:br/>
      </w:r>
      <w:r w:rsidRPr="00FF7A8F">
        <w:rPr>
          <w:rFonts w:eastAsia="Calibri" w:cstheme="minorHAnsi"/>
          <w:b/>
          <w:bCs/>
          <w:color w:val="156082" w:themeColor="accent1"/>
          <w:sz w:val="18"/>
          <w:szCs w:val="18"/>
          <w:lang w:val="en-GB"/>
        </w:rPr>
        <w:t xml:space="preserve">BTEC (Level 2) Sports Science and Fitness, </w:t>
      </w:r>
      <w:r w:rsidRPr="00FF7A8F">
        <w:rPr>
          <w:rFonts w:eastAsia="Calibri" w:cstheme="minorHAnsi"/>
          <w:b/>
          <w:bCs/>
          <w:color w:val="auto"/>
          <w:sz w:val="18"/>
          <w:szCs w:val="18"/>
          <w:lang w:val="en-GB"/>
        </w:rPr>
        <w:t>Bournemouth, and Poole College</w:t>
      </w:r>
    </w:p>
    <w:sectPr w:rsidR="00FF7A8F" w:rsidRPr="00FF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3EE"/>
    <w:multiLevelType w:val="multilevel"/>
    <w:tmpl w:val="AD0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1620A"/>
    <w:multiLevelType w:val="hybridMultilevel"/>
    <w:tmpl w:val="17F69388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  <w:u w:val="none" w:color="15608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69ED"/>
    <w:multiLevelType w:val="hybridMultilevel"/>
    <w:tmpl w:val="6CE61968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0C0"/>
    <w:multiLevelType w:val="hybridMultilevel"/>
    <w:tmpl w:val="3872C56E"/>
    <w:lvl w:ilvl="0" w:tplc="DB88949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5909"/>
    <w:multiLevelType w:val="multilevel"/>
    <w:tmpl w:val="140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E7702"/>
    <w:multiLevelType w:val="multilevel"/>
    <w:tmpl w:val="C08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33CB2"/>
    <w:multiLevelType w:val="hybridMultilevel"/>
    <w:tmpl w:val="1F1CBD84"/>
    <w:lvl w:ilvl="0" w:tplc="E07E02A8">
      <w:numFmt w:val="bullet"/>
      <w:lvlText w:val="-"/>
      <w:lvlJc w:val="left"/>
      <w:pPr>
        <w:ind w:left="720" w:hanging="360"/>
      </w:pPr>
      <w:rPr>
        <w:rFonts w:ascii="Aptos" w:eastAsia="Calibri" w:hAnsi="Apto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1735"/>
    <w:multiLevelType w:val="hybridMultilevel"/>
    <w:tmpl w:val="2E887B82"/>
    <w:lvl w:ilvl="0" w:tplc="C43A76BA">
      <w:numFmt w:val="bullet"/>
      <w:lvlText w:val="-"/>
      <w:lvlJc w:val="left"/>
      <w:pPr>
        <w:ind w:left="720" w:hanging="360"/>
      </w:pPr>
      <w:rPr>
        <w:rFonts w:ascii="Georgia" w:eastAsia="Calibri" w:hAnsi="Georgia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662A0"/>
    <w:multiLevelType w:val="multilevel"/>
    <w:tmpl w:val="C48C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52751"/>
    <w:multiLevelType w:val="hybridMultilevel"/>
    <w:tmpl w:val="8E3AADCA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  <w:u w:val="none" w:color="15608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1113A"/>
    <w:multiLevelType w:val="hybridMultilevel"/>
    <w:tmpl w:val="09B48E84"/>
    <w:lvl w:ilvl="0" w:tplc="6B2CD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C65B9"/>
    <w:multiLevelType w:val="hybridMultilevel"/>
    <w:tmpl w:val="E026CEFE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7556"/>
    <w:multiLevelType w:val="multilevel"/>
    <w:tmpl w:val="72D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17752"/>
    <w:multiLevelType w:val="multilevel"/>
    <w:tmpl w:val="BCC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D624B"/>
    <w:multiLevelType w:val="hybridMultilevel"/>
    <w:tmpl w:val="F14475EC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  <w:u w:val="none" w:color="15608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1288C"/>
    <w:multiLevelType w:val="multilevel"/>
    <w:tmpl w:val="69B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61801"/>
    <w:multiLevelType w:val="hybridMultilevel"/>
    <w:tmpl w:val="3516FE78"/>
    <w:lvl w:ilvl="0" w:tplc="612E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  <w:u w:val="none" w:color="15608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73C26"/>
    <w:multiLevelType w:val="multilevel"/>
    <w:tmpl w:val="914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669A"/>
    <w:multiLevelType w:val="hybridMultilevel"/>
    <w:tmpl w:val="14C0855C"/>
    <w:lvl w:ilvl="0" w:tplc="A808D4FA">
      <w:numFmt w:val="bullet"/>
      <w:lvlText w:val="-"/>
      <w:lvlJc w:val="left"/>
      <w:pPr>
        <w:ind w:left="720" w:hanging="360"/>
      </w:pPr>
      <w:rPr>
        <w:rFonts w:ascii="Aptos" w:eastAsia="Calibri" w:hAnsi="Aptos" w:cstheme="minorHAnsi" w:hint="default"/>
        <w:b/>
        <w:color w:val="auto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1AA9"/>
    <w:multiLevelType w:val="multilevel"/>
    <w:tmpl w:val="0FF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C4D74"/>
    <w:multiLevelType w:val="multilevel"/>
    <w:tmpl w:val="4D2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C5AA1"/>
    <w:multiLevelType w:val="multilevel"/>
    <w:tmpl w:val="2FF8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68861">
    <w:abstractNumId w:val="10"/>
  </w:num>
  <w:num w:numId="2" w16cid:durableId="732047926">
    <w:abstractNumId w:val="15"/>
  </w:num>
  <w:num w:numId="3" w16cid:durableId="262343686">
    <w:abstractNumId w:val="5"/>
  </w:num>
  <w:num w:numId="4" w16cid:durableId="1546453819">
    <w:abstractNumId w:val="17"/>
  </w:num>
  <w:num w:numId="5" w16cid:durableId="1737704087">
    <w:abstractNumId w:val="4"/>
  </w:num>
  <w:num w:numId="6" w16cid:durableId="383991372">
    <w:abstractNumId w:val="12"/>
  </w:num>
  <w:num w:numId="7" w16cid:durableId="1240021996">
    <w:abstractNumId w:val="8"/>
  </w:num>
  <w:num w:numId="8" w16cid:durableId="120996003">
    <w:abstractNumId w:val="7"/>
  </w:num>
  <w:num w:numId="9" w16cid:durableId="1235819200">
    <w:abstractNumId w:val="3"/>
  </w:num>
  <w:num w:numId="10" w16cid:durableId="1851946550">
    <w:abstractNumId w:val="21"/>
  </w:num>
  <w:num w:numId="11" w16cid:durableId="474102496">
    <w:abstractNumId w:val="13"/>
  </w:num>
  <w:num w:numId="12" w16cid:durableId="1769697984">
    <w:abstractNumId w:val="20"/>
  </w:num>
  <w:num w:numId="13" w16cid:durableId="2034065593">
    <w:abstractNumId w:val="19"/>
  </w:num>
  <w:num w:numId="14" w16cid:durableId="1806698470">
    <w:abstractNumId w:val="2"/>
  </w:num>
  <w:num w:numId="15" w16cid:durableId="696976469">
    <w:abstractNumId w:val="11"/>
  </w:num>
  <w:num w:numId="16" w16cid:durableId="1747527735">
    <w:abstractNumId w:val="1"/>
  </w:num>
  <w:num w:numId="17" w16cid:durableId="332689572">
    <w:abstractNumId w:val="16"/>
  </w:num>
  <w:num w:numId="18" w16cid:durableId="451172774">
    <w:abstractNumId w:val="14"/>
  </w:num>
  <w:num w:numId="19" w16cid:durableId="1979413736">
    <w:abstractNumId w:val="9"/>
  </w:num>
  <w:num w:numId="20" w16cid:durableId="508180718">
    <w:abstractNumId w:val="18"/>
  </w:num>
  <w:num w:numId="21" w16cid:durableId="915557920">
    <w:abstractNumId w:val="6"/>
  </w:num>
  <w:num w:numId="22" w16cid:durableId="147995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AD"/>
    <w:rsid w:val="00017FAE"/>
    <w:rsid w:val="00030AE7"/>
    <w:rsid w:val="000951CA"/>
    <w:rsid w:val="00303E11"/>
    <w:rsid w:val="0036443F"/>
    <w:rsid w:val="003B3EFF"/>
    <w:rsid w:val="003F2229"/>
    <w:rsid w:val="00453E52"/>
    <w:rsid w:val="00496FBE"/>
    <w:rsid w:val="00505B4B"/>
    <w:rsid w:val="0051338B"/>
    <w:rsid w:val="00687F67"/>
    <w:rsid w:val="006A680E"/>
    <w:rsid w:val="00740429"/>
    <w:rsid w:val="0084034D"/>
    <w:rsid w:val="008B5BD5"/>
    <w:rsid w:val="008C6DD7"/>
    <w:rsid w:val="0096403C"/>
    <w:rsid w:val="009B6F08"/>
    <w:rsid w:val="00A870D2"/>
    <w:rsid w:val="00B8272C"/>
    <w:rsid w:val="00C07AF9"/>
    <w:rsid w:val="00CD409F"/>
    <w:rsid w:val="00D55030"/>
    <w:rsid w:val="00E01511"/>
    <w:rsid w:val="00E0726A"/>
    <w:rsid w:val="00E707B6"/>
    <w:rsid w:val="00F147AD"/>
    <w:rsid w:val="00F32F2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08D6"/>
  <w15:chartTrackingRefBased/>
  <w15:docId w15:val="{6D28A290-6F74-4632-AA2D-919819E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08"/>
    <w:pPr>
      <w:spacing w:after="0" w:line="240" w:lineRule="auto"/>
    </w:pPr>
    <w:rPr>
      <w:color w:val="595959" w:themeColor="text1" w:themeTint="A6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7AD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7AD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7AD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7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47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4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oliver @ b4b</dc:creator>
  <cp:keywords/>
  <dc:description/>
  <cp:lastModifiedBy>George Oliver</cp:lastModifiedBy>
  <cp:revision>9</cp:revision>
  <dcterms:created xsi:type="dcterms:W3CDTF">2024-06-18T09:45:00Z</dcterms:created>
  <dcterms:modified xsi:type="dcterms:W3CDTF">2025-03-21T22:57:00Z</dcterms:modified>
</cp:coreProperties>
</file>